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B1" w:rsidRDefault="00A07AB1">
      <w:pPr>
        <w:rPr>
          <w:b/>
        </w:rPr>
      </w:pPr>
    </w:p>
    <w:p w:rsidR="00A07AB1" w:rsidRDefault="00A07AB1">
      <w:pPr>
        <w:rPr>
          <w:b/>
          <w:sz w:val="32"/>
          <w:szCs w:val="32"/>
        </w:rPr>
      </w:pPr>
    </w:p>
    <w:p w:rsidR="00A07AB1" w:rsidRPr="009B13F8" w:rsidRDefault="00A07AB1" w:rsidP="00CA32FA">
      <w:pPr>
        <w:jc w:val="center"/>
        <w:rPr>
          <w:b/>
          <w:i/>
          <w:sz w:val="32"/>
          <w:szCs w:val="32"/>
        </w:rPr>
      </w:pPr>
      <w:r w:rsidRPr="009B13F8">
        <w:rPr>
          <w:b/>
          <w:i/>
          <w:sz w:val="32"/>
          <w:szCs w:val="32"/>
        </w:rPr>
        <w:t>The 10 Key Strategies for Referral Marketing Success</w:t>
      </w:r>
    </w:p>
    <w:p w:rsidR="00A07AB1" w:rsidRPr="009B13F8" w:rsidRDefault="00A07AB1" w:rsidP="00CA32FA">
      <w:pPr>
        <w:jc w:val="center"/>
        <w:rPr>
          <w:b/>
          <w:i/>
          <w:sz w:val="32"/>
          <w:szCs w:val="32"/>
        </w:rPr>
      </w:pPr>
    </w:p>
    <w:p w:rsidR="00A07AB1" w:rsidRPr="009B13F8" w:rsidRDefault="00A07AB1" w:rsidP="00CA32FA">
      <w:pPr>
        <w:jc w:val="center"/>
        <w:rPr>
          <w:b/>
          <w:i/>
        </w:rPr>
      </w:pPr>
      <w:r w:rsidRPr="009B13F8">
        <w:rPr>
          <w:b/>
          <w:i/>
        </w:rPr>
        <w:t>Presented to the National Association of Residential Property Managers</w:t>
      </w:r>
    </w:p>
    <w:p w:rsidR="00A07AB1" w:rsidRPr="009B13F8" w:rsidRDefault="00A07AB1" w:rsidP="00CA32FA">
      <w:pPr>
        <w:jc w:val="center"/>
        <w:rPr>
          <w:b/>
          <w:i/>
        </w:rPr>
      </w:pPr>
      <w:r w:rsidRPr="009B13F8">
        <w:rPr>
          <w:b/>
          <w:i/>
        </w:rPr>
        <w:t>October 2015</w:t>
      </w:r>
    </w:p>
    <w:p w:rsidR="00A07AB1" w:rsidRDefault="00A07AB1" w:rsidP="00CA32FA">
      <w:pPr>
        <w:jc w:val="center"/>
      </w:pPr>
    </w:p>
    <w:p w:rsidR="00A07AB1" w:rsidRPr="0098491D" w:rsidRDefault="00A07AB1">
      <w:r>
        <w:t>There’s lots of ways</w:t>
      </w:r>
      <w:r w:rsidRPr="0098491D">
        <w:t xml:space="preserve"> to build your business but each year it seems harder and harder to stand out in an increasingly noisy marketplace. Today</w:t>
      </w:r>
      <w:r>
        <w:t>,</w:t>
      </w:r>
      <w:r w:rsidRPr="0098491D">
        <w:t xml:space="preserve"> our inboxes at the office and coming into our computers are filled with more </w:t>
      </w:r>
      <w:r>
        <w:t xml:space="preserve">emails, </w:t>
      </w:r>
      <w:r w:rsidRPr="0098491D">
        <w:t>promotions, flyers, newsletters, claims, and offers, than ever before. At the same time, those sending this stuff to us usually increase the vol</w:t>
      </w:r>
      <w:r>
        <w:t>ume</w:t>
      </w:r>
      <w:r w:rsidRPr="0098491D">
        <w:t xml:space="preserve"> and frequency of the “noise” they’re making to try to stand out in a cluttered market.  It’s like a trying to be heard above the crowd in a fan-filled stadium. It just doesn’t work.  As I describe it, “everybody’s talking and nobody’s listening!”</w:t>
      </w:r>
    </w:p>
    <w:p w:rsidR="00A07AB1" w:rsidRPr="0098491D" w:rsidRDefault="00A07AB1"/>
    <w:p w:rsidR="00A07AB1" w:rsidRPr="0098491D" w:rsidRDefault="00A07AB1">
      <w:r w:rsidRPr="0098491D">
        <w:t xml:space="preserve">Let me tell you a couple of stories to illustrate how dramatic the changes </w:t>
      </w:r>
      <w:r>
        <w:t xml:space="preserve">in noise levels </w:t>
      </w:r>
      <w:r w:rsidRPr="0098491D">
        <w:t xml:space="preserve">are </w:t>
      </w:r>
      <w:r>
        <w:t xml:space="preserve">affecting </w:t>
      </w:r>
      <w:r w:rsidRPr="0098491D">
        <w:t>our businesses.  Just a few weeks back I was speaking with a CEO of a telemarketing services firm who serve</w:t>
      </w:r>
      <w:r>
        <w:t>s</w:t>
      </w:r>
      <w:r w:rsidRPr="0098491D">
        <w:t xml:space="preserve"> a national marketplace. He tries to get appointments for his clients to meet with business owners to present their services. Five years ago, his telemarketers would, on average, gain 10 new appointments each day for a client… Today, with all of the increased noise and velocity of information in our environments, their average success rate has fallen to only three successful appointments set each day!  That’s a 70% drop and you can easily figure what that has meant to him and his clients…</w:t>
      </w:r>
      <w:r>
        <w:t xml:space="preserve"> His situation isn’t unique.</w:t>
      </w:r>
    </w:p>
    <w:p w:rsidR="00A07AB1" w:rsidRPr="0098491D" w:rsidRDefault="00A07AB1"/>
    <w:p w:rsidR="00A07AB1" w:rsidRPr="0098491D" w:rsidRDefault="00A07AB1">
      <w:r w:rsidRPr="0098491D">
        <w:t xml:space="preserve">On the other hand, I work with this mortgage broker, </w:t>
      </w:r>
      <w:r>
        <w:t xml:space="preserve">located </w:t>
      </w:r>
      <w:r w:rsidRPr="0098491D">
        <w:t>in an active vibrant market working every month to</w:t>
      </w:r>
      <w:r>
        <w:t xml:space="preserve"> gain clients,</w:t>
      </w:r>
      <w:r w:rsidRPr="0098491D">
        <w:t xml:space="preserve"> pay his bills and build his business. He competes with all kinds of banks and financial providers and his market is perhaps one of the most competitive in our times. He decided </w:t>
      </w:r>
      <w:r>
        <w:t xml:space="preserve">a while back </w:t>
      </w:r>
      <w:r w:rsidRPr="0098491D">
        <w:t>to set himself a</w:t>
      </w:r>
      <w:r>
        <w:t xml:space="preserve">part and build a strategy and use a “new” </w:t>
      </w:r>
      <w:r w:rsidRPr="0098491D">
        <w:t xml:space="preserve">system to win his clients and </w:t>
      </w:r>
      <w:r>
        <w:t xml:space="preserve">to </w:t>
      </w:r>
      <w:r w:rsidRPr="0098491D">
        <w:t xml:space="preserve">grow his business exclusively by referrals. He made a plan to focus on capturing new business from </w:t>
      </w:r>
      <w:r w:rsidRPr="0012638D">
        <w:rPr>
          <w:u w:val="single"/>
        </w:rPr>
        <w:t>only six new real estate broker offices</w:t>
      </w:r>
      <w:r w:rsidRPr="0098491D">
        <w:t xml:space="preserve"> while also working to retain his current portfolio of </w:t>
      </w:r>
      <w:r>
        <w:t>client</w:t>
      </w:r>
      <w:r w:rsidRPr="0098491D">
        <w:t xml:space="preserve"> offices that everyone else was </w:t>
      </w:r>
      <w:r>
        <w:t>trying to take from him.</w:t>
      </w:r>
      <w:r w:rsidRPr="0098491D">
        <w:t xml:space="preserve"> </w:t>
      </w:r>
    </w:p>
    <w:p w:rsidR="00A07AB1" w:rsidRPr="0098491D" w:rsidRDefault="00A07AB1"/>
    <w:p w:rsidR="00A07AB1" w:rsidRPr="0098491D" w:rsidRDefault="00A07AB1">
      <w:r>
        <w:t>So, h</w:t>
      </w:r>
      <w:r w:rsidRPr="0098491D">
        <w:t>e narrowed his focus and concentrated his efforts</w:t>
      </w:r>
      <w:r>
        <w:t>,</w:t>
      </w:r>
      <w:r w:rsidRPr="0098491D">
        <w:t xml:space="preserve"> aiming to build deep relationships, </w:t>
      </w:r>
      <w:r>
        <w:t xml:space="preserve">create </w:t>
      </w:r>
      <w:r w:rsidRPr="0098491D">
        <w:t>trust and</w:t>
      </w:r>
      <w:r>
        <w:t xml:space="preserve"> to bring a “high touch” human element</w:t>
      </w:r>
      <w:r w:rsidRPr="0098491D">
        <w:t xml:space="preserve"> </w:t>
      </w:r>
      <w:r>
        <w:t xml:space="preserve">back </w:t>
      </w:r>
      <w:r w:rsidRPr="0098491D">
        <w:t xml:space="preserve">into his </w:t>
      </w:r>
      <w:r>
        <w:t xml:space="preserve">marketing </w:t>
      </w:r>
      <w:r w:rsidRPr="0098491D">
        <w:t xml:space="preserve">strategy. His results were startling! In just three months, he had gained three new </w:t>
      </w:r>
      <w:r>
        <w:t xml:space="preserve">referred </w:t>
      </w:r>
      <w:r w:rsidRPr="0098491D">
        <w:t xml:space="preserve">brokerage office clients, closed two transactions </w:t>
      </w:r>
      <w:r>
        <w:t xml:space="preserve">with them </w:t>
      </w:r>
      <w:r w:rsidRPr="0098491D">
        <w:t xml:space="preserve">and had two more </w:t>
      </w:r>
      <w:r>
        <w:t xml:space="preserve">closings </w:t>
      </w:r>
      <w:r w:rsidRPr="0098491D">
        <w:t>pending</w:t>
      </w:r>
      <w:r>
        <w:t>…</w:t>
      </w:r>
      <w:r w:rsidRPr="0098491D">
        <w:t xml:space="preserve"> </w:t>
      </w:r>
      <w:r>
        <w:t xml:space="preserve"> </w:t>
      </w:r>
      <w:r w:rsidRPr="0098491D">
        <w:t>and this was just the beginning. During this time, he also built a “relationship moat” a</w:t>
      </w:r>
      <w:r>
        <w:t>round his current clients to add to his</w:t>
      </w:r>
      <w:r w:rsidRPr="0098491D">
        <w:t xml:space="preserve"> </w:t>
      </w:r>
      <w:r>
        <w:t>now</w:t>
      </w:r>
      <w:r w:rsidRPr="0098491D">
        <w:t xml:space="preserve"> </w:t>
      </w:r>
      <w:r>
        <w:t>vibrant pipeline of new referred clients</w:t>
      </w:r>
      <w:r w:rsidRPr="0098491D">
        <w:t xml:space="preserve"> leading to </w:t>
      </w:r>
      <w:r>
        <w:t xml:space="preserve">his growth and </w:t>
      </w:r>
      <w:r w:rsidRPr="0098491D">
        <w:t>amazing</w:t>
      </w:r>
      <w:r>
        <w:t xml:space="preserve"> success</w:t>
      </w:r>
      <w:r w:rsidRPr="0098491D">
        <w:t>.</w:t>
      </w:r>
      <w:r>
        <w:t xml:space="preserve"> </w:t>
      </w:r>
    </w:p>
    <w:p w:rsidR="00A07AB1" w:rsidRPr="0098491D" w:rsidRDefault="00A07AB1"/>
    <w:p w:rsidR="00A07AB1" w:rsidRDefault="00A07AB1">
      <w:r w:rsidRPr="0098491D">
        <w:t>In the informa</w:t>
      </w:r>
      <w:r>
        <w:t>tion that follows you’ll learn how</w:t>
      </w:r>
      <w:r w:rsidRPr="0098491D">
        <w:t xml:space="preserve"> to build your own vibrant referral strategy and system.  </w:t>
      </w:r>
      <w:r>
        <w:t xml:space="preserve">We call it a </w:t>
      </w:r>
      <w:r w:rsidRPr="0098491D">
        <w:rPr>
          <w:i/>
        </w:rPr>
        <w:t>10 Step Roadmap</w:t>
      </w:r>
      <w:r>
        <w:rPr>
          <w:i/>
        </w:rPr>
        <w:t>.</w:t>
      </w:r>
      <w:r w:rsidRPr="0098491D">
        <w:t xml:space="preserve"> These steps are </w:t>
      </w:r>
      <w:r>
        <w:t xml:space="preserve">universally </w:t>
      </w:r>
      <w:r w:rsidRPr="0098491D">
        <w:t xml:space="preserve">proven </w:t>
      </w:r>
      <w:r>
        <w:t xml:space="preserve">successful </w:t>
      </w:r>
      <w:r w:rsidRPr="0098491D">
        <w:t xml:space="preserve">from our work with professionals in the real estate, insurance, property management, financial advisory, coaching, legal and many other services markets. </w:t>
      </w:r>
    </w:p>
    <w:p w:rsidR="00A07AB1" w:rsidRDefault="00A07AB1"/>
    <w:p w:rsidR="00A07AB1" w:rsidRPr="0098491D" w:rsidRDefault="00A07AB1">
      <w:r w:rsidRPr="0098491D">
        <w:t>We know that when you bring</w:t>
      </w:r>
      <w:r>
        <w:t xml:space="preserve">, as we say, “high touch,” </w:t>
      </w:r>
      <w:r w:rsidRPr="0098491D">
        <w:t>meaning</w:t>
      </w:r>
      <w:r>
        <w:t>ful</w:t>
      </w:r>
      <w:r w:rsidRPr="0098491D">
        <w:t xml:space="preserve"> relationships and trust building</w:t>
      </w:r>
      <w:r>
        <w:t xml:space="preserve"> focus</w:t>
      </w:r>
      <w:r w:rsidRPr="0098491D">
        <w:t xml:space="preserve"> back into your marketing equation</w:t>
      </w:r>
      <w:r>
        <w:t xml:space="preserve"> in a systematic, daily way, </w:t>
      </w:r>
      <w:r w:rsidRPr="0098491D">
        <w:t>then you’re going to set yourself apart from the noise</w:t>
      </w:r>
      <w:r>
        <w:t xml:space="preserve">. </w:t>
      </w:r>
      <w:r w:rsidRPr="0098491D">
        <w:t xml:space="preserve"> </w:t>
      </w:r>
      <w:r>
        <w:t>You’ll establish that you are different</w:t>
      </w:r>
      <w:r w:rsidRPr="0098491D">
        <w:t xml:space="preserve"> personally</w:t>
      </w:r>
      <w:r>
        <w:t xml:space="preserve"> from everyone else…</w:t>
      </w:r>
      <w:r w:rsidRPr="0098491D">
        <w:t xml:space="preserve"> </w:t>
      </w:r>
      <w:r>
        <w:t xml:space="preserve">people will want to work with you and refer potential new clients to you </w:t>
      </w:r>
      <w:r w:rsidRPr="0098491D">
        <w:t xml:space="preserve">and </w:t>
      </w:r>
      <w:r>
        <w:t xml:space="preserve">you’ll enjoy greater </w:t>
      </w:r>
      <w:r w:rsidRPr="0098491D">
        <w:t>grow</w:t>
      </w:r>
      <w:r>
        <w:t>th, higher client retention and more success in</w:t>
      </w:r>
      <w:r w:rsidRPr="0098491D">
        <w:t xml:space="preserve"> your business!</w:t>
      </w:r>
    </w:p>
    <w:p w:rsidR="00A07AB1" w:rsidRPr="0098491D" w:rsidRDefault="00A07AB1"/>
    <w:p w:rsidR="00A07AB1" w:rsidRDefault="00A07AB1">
      <w:pPr>
        <w:rPr>
          <w:sz w:val="28"/>
          <w:szCs w:val="28"/>
        </w:rPr>
      </w:pPr>
    </w:p>
    <w:p w:rsidR="00A07AB1" w:rsidRDefault="00A07AB1">
      <w:pPr>
        <w:rPr>
          <w:b/>
          <w:sz w:val="28"/>
          <w:szCs w:val="28"/>
        </w:rPr>
      </w:pPr>
      <w:r w:rsidRPr="00FD0859">
        <w:rPr>
          <w:b/>
          <w:sz w:val="28"/>
          <w:szCs w:val="28"/>
        </w:rPr>
        <w:t>10 Key Strategies</w:t>
      </w:r>
      <w:r>
        <w:rPr>
          <w:b/>
          <w:sz w:val="28"/>
          <w:szCs w:val="28"/>
        </w:rPr>
        <w:t xml:space="preserve"> for Referral Marketing Success</w:t>
      </w:r>
    </w:p>
    <w:p w:rsidR="00A07AB1" w:rsidRDefault="00A07AB1">
      <w:pPr>
        <w:rPr>
          <w:b/>
          <w:sz w:val="28"/>
          <w:szCs w:val="28"/>
        </w:rPr>
      </w:pPr>
    </w:p>
    <w:p w:rsidR="00A07AB1" w:rsidRDefault="00A07AB1">
      <w:pPr>
        <w:rPr>
          <w:b/>
          <w:sz w:val="28"/>
          <w:szCs w:val="28"/>
        </w:rPr>
      </w:pPr>
    </w:p>
    <w:p w:rsidR="00A07AB1" w:rsidRDefault="00A07AB1">
      <w:pPr>
        <w:rPr>
          <w:b/>
          <w:sz w:val="28"/>
          <w:szCs w:val="28"/>
        </w:rPr>
      </w:pPr>
    </w:p>
    <w:p w:rsidR="00A07AB1" w:rsidRDefault="00A07AB1" w:rsidP="00FC7A38">
      <w:pPr>
        <w:pStyle w:val="ListParagraph"/>
        <w:numPr>
          <w:ilvl w:val="0"/>
          <w:numId w:val="1"/>
        </w:numPr>
        <w:rPr>
          <w:sz w:val="28"/>
          <w:szCs w:val="28"/>
        </w:rPr>
      </w:pPr>
      <w:r>
        <w:rPr>
          <w:sz w:val="28"/>
          <w:szCs w:val="28"/>
        </w:rPr>
        <w:t xml:space="preserve">Decide to be Different... </w:t>
      </w:r>
    </w:p>
    <w:p w:rsidR="00A07AB1" w:rsidRPr="00FC7A38" w:rsidRDefault="00A07AB1" w:rsidP="00E93DA7">
      <w:pPr>
        <w:pStyle w:val="ListParagraph"/>
        <w:ind w:left="360"/>
        <w:rPr>
          <w:sz w:val="28"/>
          <w:szCs w:val="28"/>
        </w:rPr>
      </w:pPr>
    </w:p>
    <w:p w:rsidR="00A07AB1" w:rsidRPr="00F3622A" w:rsidRDefault="00A07AB1" w:rsidP="00FC7A38">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Pr="009B13F8" w:rsidRDefault="00A07AB1" w:rsidP="00FC7A38">
      <w:pPr>
        <w:rPr>
          <w:color w:val="0D0D0D"/>
          <w:sz w:val="28"/>
          <w:szCs w:val="28"/>
        </w:rPr>
      </w:pPr>
    </w:p>
    <w:p w:rsidR="00A07AB1" w:rsidRPr="009B13F8" w:rsidRDefault="00A07AB1" w:rsidP="00FC7A38">
      <w:pPr>
        <w:pStyle w:val="ListParagraph"/>
        <w:numPr>
          <w:ilvl w:val="0"/>
          <w:numId w:val="1"/>
        </w:numPr>
        <w:rPr>
          <w:color w:val="0D0D0D"/>
          <w:sz w:val="28"/>
          <w:szCs w:val="28"/>
        </w:rPr>
      </w:pPr>
      <w:r w:rsidRPr="009B13F8">
        <w:rPr>
          <w:color w:val="0D0D0D"/>
          <w:sz w:val="28"/>
          <w:szCs w:val="28"/>
        </w:rPr>
        <w:t>Think Smaller to Go Deeper…</w:t>
      </w:r>
    </w:p>
    <w:p w:rsidR="00A07AB1" w:rsidRPr="00FC7A38" w:rsidRDefault="00A07AB1" w:rsidP="00E93DA7">
      <w:pPr>
        <w:pStyle w:val="ListParagraph"/>
        <w:ind w:left="360"/>
        <w:rPr>
          <w:sz w:val="28"/>
          <w:szCs w:val="28"/>
        </w:rPr>
      </w:pPr>
    </w:p>
    <w:p w:rsidR="00A07AB1" w:rsidRPr="00F3622A" w:rsidRDefault="00A07AB1" w:rsidP="00FC7A38">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Pr="00F3622A" w:rsidRDefault="00A07AB1" w:rsidP="00FC7A38">
      <w:pPr>
        <w:rPr>
          <w:color w:val="A6A6A6"/>
          <w:sz w:val="28"/>
          <w:szCs w:val="28"/>
        </w:rPr>
      </w:pPr>
    </w:p>
    <w:p w:rsidR="00A07AB1" w:rsidRDefault="00A07AB1" w:rsidP="00FD0859">
      <w:pPr>
        <w:pStyle w:val="ListParagraph"/>
        <w:numPr>
          <w:ilvl w:val="0"/>
          <w:numId w:val="1"/>
        </w:numPr>
        <w:rPr>
          <w:sz w:val="28"/>
          <w:szCs w:val="28"/>
        </w:rPr>
      </w:pPr>
      <w:r>
        <w:rPr>
          <w:sz w:val="28"/>
          <w:szCs w:val="28"/>
        </w:rPr>
        <w:t xml:space="preserve">Getting to </w:t>
      </w:r>
      <w:r w:rsidRPr="009B13F8">
        <w:rPr>
          <w:color w:val="0D0D0D"/>
          <w:sz w:val="28"/>
          <w:szCs w:val="28"/>
        </w:rPr>
        <w:t>Know</w:t>
      </w:r>
      <w:r>
        <w:rPr>
          <w:sz w:val="28"/>
          <w:szCs w:val="28"/>
        </w:rPr>
        <w:t xml:space="preserve"> You…</w:t>
      </w:r>
    </w:p>
    <w:p w:rsidR="00A07AB1" w:rsidRPr="00E93DA7" w:rsidRDefault="00A07AB1" w:rsidP="00E93DA7">
      <w:pPr>
        <w:rPr>
          <w:sz w:val="28"/>
          <w:szCs w:val="28"/>
        </w:rPr>
      </w:pPr>
    </w:p>
    <w:p w:rsidR="00A07AB1" w:rsidRPr="00F3622A" w:rsidRDefault="00A07AB1" w:rsidP="00E93DA7">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Pr="00F3622A" w:rsidRDefault="00A07AB1" w:rsidP="00E93DA7">
      <w:pPr>
        <w:rPr>
          <w:color w:val="A6A6A6"/>
          <w:sz w:val="28"/>
          <w:szCs w:val="28"/>
        </w:rPr>
      </w:pPr>
    </w:p>
    <w:p w:rsidR="00A07AB1" w:rsidRDefault="00A07AB1" w:rsidP="00FC7A38">
      <w:pPr>
        <w:pStyle w:val="ListParagraph"/>
        <w:ind w:left="360"/>
        <w:rPr>
          <w:color w:val="A6A6A6"/>
          <w:sz w:val="28"/>
          <w:szCs w:val="28"/>
        </w:rPr>
      </w:pPr>
    </w:p>
    <w:p w:rsidR="00A07AB1" w:rsidRDefault="00A07AB1" w:rsidP="00FC7A38">
      <w:pPr>
        <w:pStyle w:val="ListParagraph"/>
        <w:ind w:left="360"/>
        <w:rPr>
          <w:color w:val="A6A6A6"/>
          <w:sz w:val="28"/>
          <w:szCs w:val="28"/>
        </w:rPr>
      </w:pPr>
    </w:p>
    <w:p w:rsidR="00A07AB1" w:rsidRPr="00F3622A" w:rsidRDefault="00A07AB1" w:rsidP="00FC7A38">
      <w:pPr>
        <w:pStyle w:val="ListParagraph"/>
        <w:ind w:left="360"/>
        <w:rPr>
          <w:color w:val="A6A6A6"/>
          <w:sz w:val="28"/>
          <w:szCs w:val="28"/>
        </w:rPr>
      </w:pPr>
    </w:p>
    <w:p w:rsidR="00A07AB1" w:rsidRPr="00FC7A38" w:rsidRDefault="00A07AB1" w:rsidP="00FC7A38">
      <w:pPr>
        <w:rPr>
          <w:sz w:val="28"/>
          <w:szCs w:val="28"/>
        </w:rPr>
      </w:pPr>
    </w:p>
    <w:p w:rsidR="00A07AB1" w:rsidRDefault="00A07AB1" w:rsidP="00FD0859">
      <w:pPr>
        <w:pStyle w:val="ListParagraph"/>
        <w:numPr>
          <w:ilvl w:val="0"/>
          <w:numId w:val="1"/>
        </w:numPr>
        <w:rPr>
          <w:sz w:val="28"/>
          <w:szCs w:val="28"/>
        </w:rPr>
      </w:pPr>
      <w:r>
        <w:rPr>
          <w:sz w:val="28"/>
          <w:szCs w:val="28"/>
        </w:rPr>
        <w:t>Become Irresistible…</w:t>
      </w:r>
    </w:p>
    <w:p w:rsidR="00A07AB1" w:rsidRDefault="00A07AB1" w:rsidP="00E93DA7">
      <w:pPr>
        <w:pStyle w:val="ListParagraph"/>
        <w:ind w:left="360"/>
        <w:rPr>
          <w:sz w:val="28"/>
          <w:szCs w:val="28"/>
        </w:rPr>
      </w:pPr>
    </w:p>
    <w:p w:rsidR="00A07AB1" w:rsidRPr="00F3622A" w:rsidRDefault="00A07AB1" w:rsidP="00E93DA7">
      <w:pPr>
        <w:spacing w:line="360" w:lineRule="auto"/>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p>
    <w:p w:rsidR="00A07AB1" w:rsidRPr="00F3622A" w:rsidRDefault="00A07AB1" w:rsidP="00FC7A38">
      <w:pPr>
        <w:rPr>
          <w:color w:val="A6A6A6"/>
          <w:sz w:val="28"/>
          <w:szCs w:val="28"/>
        </w:rPr>
      </w:pPr>
    </w:p>
    <w:p w:rsidR="00A07AB1" w:rsidRDefault="00A07AB1" w:rsidP="00FC7A38">
      <w:pPr>
        <w:pStyle w:val="ListParagraph"/>
        <w:numPr>
          <w:ilvl w:val="0"/>
          <w:numId w:val="1"/>
        </w:numPr>
        <w:rPr>
          <w:sz w:val="28"/>
          <w:szCs w:val="28"/>
        </w:rPr>
      </w:pPr>
      <w:r>
        <w:rPr>
          <w:sz w:val="28"/>
          <w:szCs w:val="28"/>
        </w:rPr>
        <w:t>Coffee Time…</w:t>
      </w:r>
    </w:p>
    <w:p w:rsidR="00A07AB1" w:rsidRDefault="00A07AB1" w:rsidP="00E93DA7">
      <w:pPr>
        <w:pStyle w:val="ListParagraph"/>
        <w:ind w:left="360"/>
        <w:rPr>
          <w:sz w:val="28"/>
          <w:szCs w:val="28"/>
        </w:rPr>
      </w:pPr>
    </w:p>
    <w:p w:rsidR="00A07AB1" w:rsidRPr="00F3622A" w:rsidRDefault="00A07AB1" w:rsidP="00E93DA7">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Pr="00F3622A" w:rsidRDefault="00A07AB1" w:rsidP="00FC7A38">
      <w:pPr>
        <w:rPr>
          <w:color w:val="A6A6A6"/>
          <w:sz w:val="28"/>
          <w:szCs w:val="28"/>
        </w:rPr>
      </w:pPr>
    </w:p>
    <w:p w:rsidR="00A07AB1" w:rsidRDefault="00A07AB1" w:rsidP="00E93DA7">
      <w:pPr>
        <w:pStyle w:val="ListParagraph"/>
        <w:numPr>
          <w:ilvl w:val="0"/>
          <w:numId w:val="1"/>
        </w:numPr>
        <w:rPr>
          <w:sz w:val="28"/>
          <w:szCs w:val="28"/>
        </w:rPr>
      </w:pPr>
      <w:r>
        <w:rPr>
          <w:sz w:val="28"/>
          <w:szCs w:val="28"/>
        </w:rPr>
        <w:t>Just Do It!...</w:t>
      </w:r>
    </w:p>
    <w:p w:rsidR="00A07AB1" w:rsidRPr="00E93DA7" w:rsidRDefault="00A07AB1" w:rsidP="00E93DA7">
      <w:pPr>
        <w:pStyle w:val="ListParagraph"/>
        <w:ind w:left="360"/>
        <w:rPr>
          <w:sz w:val="28"/>
          <w:szCs w:val="28"/>
        </w:rPr>
      </w:pPr>
    </w:p>
    <w:p w:rsidR="00A07AB1" w:rsidRPr="00F3622A" w:rsidRDefault="00A07AB1" w:rsidP="00E93DA7">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Pr="00E93DA7" w:rsidRDefault="00A07AB1" w:rsidP="00E93DA7">
      <w:pPr>
        <w:rPr>
          <w:sz w:val="28"/>
          <w:szCs w:val="28"/>
        </w:rPr>
      </w:pPr>
    </w:p>
    <w:p w:rsidR="00A07AB1" w:rsidRDefault="00A07AB1" w:rsidP="00FD0859">
      <w:pPr>
        <w:pStyle w:val="ListParagraph"/>
        <w:numPr>
          <w:ilvl w:val="0"/>
          <w:numId w:val="1"/>
        </w:numPr>
        <w:rPr>
          <w:sz w:val="28"/>
          <w:szCs w:val="28"/>
        </w:rPr>
      </w:pPr>
      <w:r>
        <w:rPr>
          <w:sz w:val="28"/>
          <w:szCs w:val="28"/>
        </w:rPr>
        <w:t xml:space="preserve">Think Teams, </w:t>
      </w:r>
      <w:r w:rsidRPr="00FD0859">
        <w:rPr>
          <w:i/>
          <w:sz w:val="28"/>
          <w:szCs w:val="28"/>
        </w:rPr>
        <w:t>Trusted Teams</w:t>
      </w:r>
      <w:r>
        <w:rPr>
          <w:sz w:val="28"/>
          <w:szCs w:val="28"/>
        </w:rPr>
        <w:t>…</w:t>
      </w:r>
    </w:p>
    <w:p w:rsidR="00A07AB1" w:rsidRDefault="00A07AB1" w:rsidP="00E93DA7">
      <w:pPr>
        <w:pStyle w:val="ListParagraph"/>
        <w:ind w:left="360"/>
        <w:rPr>
          <w:sz w:val="28"/>
          <w:szCs w:val="28"/>
        </w:rPr>
      </w:pPr>
    </w:p>
    <w:p w:rsidR="00A07AB1" w:rsidRDefault="00A07AB1" w:rsidP="00E93DA7">
      <w:pPr>
        <w:spacing w:line="360" w:lineRule="auto"/>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p>
    <w:p w:rsidR="00A07AB1" w:rsidRPr="00F3622A" w:rsidRDefault="00A07AB1" w:rsidP="00E93DA7">
      <w:pPr>
        <w:spacing w:line="360" w:lineRule="auto"/>
        <w:rPr>
          <w:color w:val="A6A6A6"/>
          <w:sz w:val="28"/>
          <w:szCs w:val="28"/>
        </w:rPr>
      </w:pPr>
    </w:p>
    <w:p w:rsidR="00A07AB1" w:rsidRDefault="00A07AB1" w:rsidP="00E93DA7">
      <w:pPr>
        <w:rPr>
          <w:sz w:val="28"/>
          <w:szCs w:val="28"/>
        </w:rPr>
      </w:pPr>
    </w:p>
    <w:p w:rsidR="00A07AB1" w:rsidRDefault="00A07AB1" w:rsidP="00E93DA7">
      <w:pPr>
        <w:rPr>
          <w:sz w:val="28"/>
          <w:szCs w:val="28"/>
        </w:rPr>
      </w:pPr>
    </w:p>
    <w:p w:rsidR="00A07AB1" w:rsidRDefault="00A07AB1" w:rsidP="00E93DA7">
      <w:pPr>
        <w:rPr>
          <w:sz w:val="28"/>
          <w:szCs w:val="28"/>
        </w:rPr>
      </w:pPr>
    </w:p>
    <w:p w:rsidR="00A07AB1" w:rsidRDefault="00A07AB1" w:rsidP="00E93DA7">
      <w:pPr>
        <w:rPr>
          <w:sz w:val="28"/>
          <w:szCs w:val="28"/>
        </w:rPr>
      </w:pPr>
    </w:p>
    <w:p w:rsidR="00A07AB1" w:rsidRDefault="00A07AB1" w:rsidP="00E93DA7">
      <w:pPr>
        <w:rPr>
          <w:sz w:val="28"/>
          <w:szCs w:val="28"/>
        </w:rPr>
      </w:pPr>
    </w:p>
    <w:p w:rsidR="00A07AB1" w:rsidRPr="00E93DA7" w:rsidRDefault="00A07AB1" w:rsidP="00E93DA7">
      <w:pPr>
        <w:rPr>
          <w:sz w:val="28"/>
          <w:szCs w:val="28"/>
        </w:rPr>
      </w:pPr>
    </w:p>
    <w:p w:rsidR="00A07AB1" w:rsidRDefault="00A07AB1" w:rsidP="00E93DA7">
      <w:pPr>
        <w:pStyle w:val="ListParagraph"/>
        <w:numPr>
          <w:ilvl w:val="0"/>
          <w:numId w:val="1"/>
        </w:numPr>
        <w:rPr>
          <w:sz w:val="28"/>
          <w:szCs w:val="28"/>
        </w:rPr>
      </w:pPr>
      <w:r>
        <w:rPr>
          <w:sz w:val="28"/>
          <w:szCs w:val="28"/>
        </w:rPr>
        <w:t>The Art of the Ask…</w:t>
      </w:r>
    </w:p>
    <w:p w:rsidR="00A07AB1" w:rsidRPr="00E93DA7" w:rsidRDefault="00A07AB1" w:rsidP="00E93DA7">
      <w:pPr>
        <w:pStyle w:val="ListParagraph"/>
        <w:ind w:left="360"/>
        <w:rPr>
          <w:sz w:val="28"/>
          <w:szCs w:val="28"/>
        </w:rPr>
      </w:pPr>
    </w:p>
    <w:p w:rsidR="00A07AB1" w:rsidRPr="00F3622A" w:rsidRDefault="00A07AB1" w:rsidP="00E93DA7">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Pr="00F3622A" w:rsidRDefault="00A07AB1" w:rsidP="00E93DA7">
      <w:pPr>
        <w:rPr>
          <w:color w:val="A6A6A6"/>
          <w:sz w:val="28"/>
          <w:szCs w:val="28"/>
        </w:rPr>
      </w:pPr>
    </w:p>
    <w:p w:rsidR="00A07AB1" w:rsidRPr="00E93DA7" w:rsidRDefault="00A07AB1" w:rsidP="00E93DA7">
      <w:pPr>
        <w:rPr>
          <w:sz w:val="28"/>
          <w:szCs w:val="28"/>
        </w:rPr>
      </w:pPr>
    </w:p>
    <w:p w:rsidR="00A07AB1" w:rsidRDefault="00A07AB1" w:rsidP="00E93DA7">
      <w:pPr>
        <w:pStyle w:val="ListParagraph"/>
        <w:numPr>
          <w:ilvl w:val="0"/>
          <w:numId w:val="1"/>
        </w:numPr>
        <w:rPr>
          <w:sz w:val="28"/>
          <w:szCs w:val="28"/>
        </w:rPr>
      </w:pPr>
      <w:r>
        <w:rPr>
          <w:sz w:val="28"/>
          <w:szCs w:val="28"/>
        </w:rPr>
        <w:t>Weed the Garden, Replant…</w:t>
      </w:r>
    </w:p>
    <w:p w:rsidR="00A07AB1" w:rsidRPr="00E93DA7" w:rsidRDefault="00A07AB1" w:rsidP="00E93DA7">
      <w:pPr>
        <w:pStyle w:val="ListParagraph"/>
        <w:ind w:left="360"/>
        <w:rPr>
          <w:sz w:val="28"/>
          <w:szCs w:val="28"/>
        </w:rPr>
      </w:pPr>
    </w:p>
    <w:p w:rsidR="00A07AB1" w:rsidRPr="00F3622A" w:rsidRDefault="00A07AB1" w:rsidP="00E93DA7">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Pr="00F3622A" w:rsidRDefault="00A07AB1" w:rsidP="00E93DA7">
      <w:pPr>
        <w:rPr>
          <w:color w:val="A6A6A6"/>
          <w:sz w:val="28"/>
          <w:szCs w:val="28"/>
        </w:rPr>
      </w:pPr>
    </w:p>
    <w:p w:rsidR="00A07AB1" w:rsidRPr="00E93DA7" w:rsidRDefault="00A07AB1" w:rsidP="00E93DA7">
      <w:pPr>
        <w:rPr>
          <w:sz w:val="28"/>
          <w:szCs w:val="28"/>
        </w:rPr>
      </w:pPr>
    </w:p>
    <w:p w:rsidR="00A07AB1" w:rsidRDefault="00A07AB1" w:rsidP="00FD0859">
      <w:pPr>
        <w:pStyle w:val="ListParagraph"/>
        <w:numPr>
          <w:ilvl w:val="0"/>
          <w:numId w:val="1"/>
        </w:numPr>
        <w:rPr>
          <w:sz w:val="28"/>
          <w:szCs w:val="28"/>
        </w:rPr>
      </w:pPr>
      <w:r>
        <w:rPr>
          <w:sz w:val="28"/>
          <w:szCs w:val="28"/>
        </w:rPr>
        <w:t>Use a System…</w:t>
      </w:r>
    </w:p>
    <w:p w:rsidR="00A07AB1" w:rsidRDefault="00A07AB1" w:rsidP="00FD0859">
      <w:pPr>
        <w:pStyle w:val="ListParagraph"/>
        <w:ind w:left="360"/>
        <w:rPr>
          <w:sz w:val="28"/>
          <w:szCs w:val="28"/>
        </w:rPr>
      </w:pPr>
    </w:p>
    <w:p w:rsidR="00A07AB1" w:rsidRPr="00F3622A" w:rsidRDefault="00A07AB1" w:rsidP="00E93DA7">
      <w:pPr>
        <w:pStyle w:val="ListParagraph"/>
        <w:spacing w:line="360" w:lineRule="auto"/>
        <w:ind w:left="360"/>
        <w:rPr>
          <w:color w:val="A6A6A6"/>
          <w:sz w:val="28"/>
          <w:szCs w:val="28"/>
        </w:rPr>
      </w:pPr>
      <w:r w:rsidRPr="00F3622A">
        <w:rPr>
          <w:color w:val="A6A6A6"/>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A07AB1" w:rsidRDefault="00A07AB1" w:rsidP="00E93DA7">
      <w:pPr>
        <w:rPr>
          <w:color w:val="A6A6A6"/>
          <w:sz w:val="28"/>
          <w:szCs w:val="28"/>
        </w:rPr>
      </w:pPr>
    </w:p>
    <w:p w:rsidR="00A07AB1" w:rsidRPr="0012638D" w:rsidRDefault="00A07AB1" w:rsidP="0012638D">
      <w:pPr>
        <w:rPr>
          <w:color w:val="A6A6A6"/>
          <w:sz w:val="28"/>
          <w:szCs w:val="28"/>
        </w:rPr>
      </w:pPr>
    </w:p>
    <w:p w:rsidR="00A07AB1" w:rsidRDefault="00A07AB1" w:rsidP="00FD0859">
      <w:pPr>
        <w:pStyle w:val="ListParagraph"/>
        <w:ind w:left="360"/>
      </w:pPr>
      <w:r w:rsidRPr="009B13F8">
        <w:rPr>
          <w:b/>
        </w:rPr>
        <w:t>Presented by</w:t>
      </w:r>
      <w:r>
        <w:t>:</w:t>
      </w:r>
      <w:r w:rsidRPr="009B13F8">
        <w:t xml:space="preserve"> </w:t>
      </w:r>
      <w:r>
        <w:t xml:space="preserve">  </w:t>
      </w:r>
      <w:r w:rsidRPr="009B13F8">
        <w:t xml:space="preserve">Thomas Gay CEO Refer.com </w:t>
      </w:r>
    </w:p>
    <w:p w:rsidR="00A07AB1" w:rsidRPr="009B13F8" w:rsidRDefault="00A07AB1" w:rsidP="00FD0859">
      <w:pPr>
        <w:pStyle w:val="ListParagraph"/>
        <w:ind w:left="360"/>
        <w:rPr>
          <w:color w:val="0D0D0D"/>
        </w:rPr>
      </w:pPr>
      <w:r w:rsidRPr="009B13F8">
        <w:rPr>
          <w:color w:val="0D0D0D"/>
        </w:rPr>
        <w:t xml:space="preserve">                          </w:t>
      </w:r>
      <w:r>
        <w:rPr>
          <w:color w:val="0D0D0D"/>
        </w:rPr>
        <w:t xml:space="preserve">      email </w:t>
      </w:r>
      <w:r w:rsidRPr="009B13F8">
        <w:rPr>
          <w:color w:val="0D0D0D"/>
        </w:rPr>
        <w:t xml:space="preserve"> </w:t>
      </w:r>
      <w:hyperlink r:id="rId7" w:history="1">
        <w:r w:rsidRPr="009B13F8">
          <w:rPr>
            <w:rStyle w:val="Hyperlink"/>
            <w:color w:val="0D0D0D"/>
          </w:rPr>
          <w:t>tgay@refer.com</w:t>
        </w:r>
      </w:hyperlink>
    </w:p>
    <w:p w:rsidR="00A07AB1" w:rsidRPr="009B13F8" w:rsidRDefault="00A07AB1" w:rsidP="00FD0859">
      <w:pPr>
        <w:pStyle w:val="ListParagraph"/>
        <w:ind w:left="360"/>
      </w:pPr>
      <w:r>
        <w:t xml:space="preserve">                                208 890 7599</w:t>
      </w:r>
    </w:p>
    <w:p w:rsidR="00A07AB1" w:rsidRPr="0012638D" w:rsidRDefault="00A07AB1" w:rsidP="0012638D">
      <w:pPr>
        <w:rPr>
          <w:sz w:val="28"/>
          <w:szCs w:val="28"/>
        </w:rPr>
      </w:pPr>
      <w:bookmarkStart w:id="0" w:name="_GoBack"/>
      <w:bookmarkEnd w:id="0"/>
    </w:p>
    <w:p w:rsidR="00A07AB1" w:rsidRPr="007B4522" w:rsidRDefault="00A07AB1" w:rsidP="00FD0859">
      <w:pPr>
        <w:pStyle w:val="ListParagraph"/>
        <w:ind w:left="360"/>
        <w:rPr>
          <w:b/>
        </w:rPr>
      </w:pPr>
      <w:r w:rsidRPr="007B4522">
        <w:rPr>
          <w:b/>
        </w:rPr>
        <w:t>Additional resources available:</w:t>
      </w:r>
    </w:p>
    <w:p w:rsidR="00A07AB1" w:rsidRPr="007B4522" w:rsidRDefault="00A07AB1" w:rsidP="00FD0859">
      <w:pPr>
        <w:pStyle w:val="ListParagraph"/>
        <w:ind w:left="360"/>
        <w:rPr>
          <w:b/>
        </w:rPr>
      </w:pPr>
    </w:p>
    <w:p w:rsidR="00A07AB1" w:rsidRPr="007B4522" w:rsidRDefault="00A07AB1" w:rsidP="00FD0859">
      <w:pPr>
        <w:pStyle w:val="ListParagraph"/>
        <w:ind w:left="360"/>
      </w:pPr>
      <w:r w:rsidRPr="007B4522">
        <w:rPr>
          <w:i/>
          <w:u w:val="single"/>
        </w:rPr>
        <w:t>The Art of the Ask</w:t>
      </w:r>
      <w:r w:rsidRPr="007B4522">
        <w:t xml:space="preserve"> </w:t>
      </w:r>
      <w:r>
        <w:t xml:space="preserve">  </w:t>
      </w:r>
      <w:r w:rsidRPr="007B4522">
        <w:t>(whitepaper)</w:t>
      </w:r>
    </w:p>
    <w:p w:rsidR="00A07AB1" w:rsidRDefault="00A07AB1" w:rsidP="00FD0859">
      <w:pPr>
        <w:pStyle w:val="ListParagraph"/>
        <w:ind w:left="360"/>
      </w:pPr>
      <w:r w:rsidRPr="007B4522">
        <w:rPr>
          <w:i/>
          <w:u w:val="single"/>
        </w:rPr>
        <w:t>The 5 Biggest Referral Killers</w:t>
      </w:r>
      <w:r>
        <w:rPr>
          <w:i/>
          <w:u w:val="single"/>
        </w:rPr>
        <w:t xml:space="preserve"> Real Estate Professionals Make</w:t>
      </w:r>
      <w:r>
        <w:t xml:space="preserve"> (</w:t>
      </w:r>
      <w:r w:rsidRPr="007B4522">
        <w:t>whitepaper)</w:t>
      </w:r>
    </w:p>
    <w:p w:rsidR="00A07AB1" w:rsidRPr="007B4522" w:rsidRDefault="00A07AB1" w:rsidP="00FD0859">
      <w:pPr>
        <w:pStyle w:val="ListParagraph"/>
        <w:ind w:left="360"/>
      </w:pPr>
      <w:r>
        <w:rPr>
          <w:i/>
          <w:u w:val="single"/>
        </w:rPr>
        <w:t>A Guide to Getting 44 Referrals in 90 Days</w:t>
      </w:r>
      <w:r>
        <w:rPr>
          <w:i/>
        </w:rPr>
        <w:t xml:space="preserve">  </w:t>
      </w:r>
      <w:r w:rsidRPr="007B4522">
        <w:rPr>
          <w:i/>
        </w:rPr>
        <w:t xml:space="preserve"> </w:t>
      </w:r>
      <w:r>
        <w:rPr>
          <w:i/>
        </w:rPr>
        <w:t xml:space="preserve">(for </w:t>
      </w:r>
      <w:r w:rsidRPr="007B4522">
        <w:rPr>
          <w:i/>
        </w:rPr>
        <w:t>fin</w:t>
      </w:r>
      <w:r>
        <w:rPr>
          <w:i/>
        </w:rPr>
        <w:t>ancial services professionals) (example success stories)</w:t>
      </w:r>
    </w:p>
    <w:p w:rsidR="00A07AB1" w:rsidRPr="007B4522" w:rsidRDefault="00A07AB1" w:rsidP="00FD0859">
      <w:pPr>
        <w:pStyle w:val="ListParagraph"/>
        <w:ind w:left="360"/>
      </w:pPr>
    </w:p>
    <w:p w:rsidR="00A07AB1" w:rsidRPr="007B4522" w:rsidRDefault="00A07AB1" w:rsidP="00FD0859">
      <w:pPr>
        <w:pStyle w:val="ListParagraph"/>
        <w:ind w:left="360"/>
      </w:pPr>
      <w:r>
        <w:t>Copies available at</w:t>
      </w:r>
      <w:r w:rsidRPr="007B4522">
        <w:t>: support@refer.com</w:t>
      </w:r>
    </w:p>
    <w:sectPr w:rsidR="00A07AB1" w:rsidRPr="007B4522" w:rsidSect="00727BC2">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B1" w:rsidRDefault="00A07AB1" w:rsidP="00DD7A79">
      <w:r>
        <w:separator/>
      </w:r>
    </w:p>
  </w:endnote>
  <w:endnote w:type="continuationSeparator" w:id="0">
    <w:p w:rsidR="00A07AB1" w:rsidRDefault="00A07AB1" w:rsidP="00DD7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B1" w:rsidRPr="00E93DA7" w:rsidRDefault="00A07AB1" w:rsidP="005B4F4B">
    <w:pPr>
      <w:pStyle w:val="Footer"/>
      <w:jc w:val="center"/>
      <w:rPr>
        <w:sz w:val="22"/>
        <w:szCs w:val="22"/>
      </w:rPr>
    </w:pPr>
    <w:r w:rsidRPr="00E93DA7">
      <w:rPr>
        <w:sz w:val="22"/>
        <w:szCs w:val="22"/>
      </w:rPr>
      <w:t>Refer.com 2145 East Pine Street Meridian, Idaho 83642 208 853 2900</w:t>
    </w:r>
  </w:p>
  <w:p w:rsidR="00A07AB1" w:rsidRPr="00E93DA7" w:rsidRDefault="00A07AB1" w:rsidP="005B4F4B">
    <w:pPr>
      <w:pStyle w:val="Footer"/>
      <w:jc w:val="center"/>
      <w:rPr>
        <w:sz w:val="22"/>
        <w:szCs w:val="22"/>
      </w:rPr>
    </w:pPr>
    <w:hyperlink r:id="rId1" w:history="1">
      <w:r w:rsidRPr="00E93DA7">
        <w:rPr>
          <w:rStyle w:val="Hyperlink"/>
          <w:color w:val="262626"/>
          <w:sz w:val="22"/>
          <w:szCs w:val="22"/>
        </w:rPr>
        <w:t>www.refer.com</w:t>
      </w:r>
    </w:hyperlink>
    <w:r w:rsidRPr="00E93DA7">
      <w:rPr>
        <w:color w:val="262626"/>
        <w:sz w:val="22"/>
        <w:szCs w:val="22"/>
      </w:rPr>
      <w:t xml:space="preserve">  </w:t>
    </w:r>
    <w:r w:rsidRPr="00E93DA7">
      <w:rPr>
        <w:sz w:val="22"/>
        <w:szCs w:val="22"/>
      </w:rPr>
      <w:t>©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B1" w:rsidRDefault="00A07AB1" w:rsidP="00DD7A79">
      <w:r>
        <w:separator/>
      </w:r>
    </w:p>
  </w:footnote>
  <w:footnote w:type="continuationSeparator" w:id="0">
    <w:p w:rsidR="00A07AB1" w:rsidRDefault="00A07AB1" w:rsidP="00DD7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B1" w:rsidRDefault="00A07AB1" w:rsidP="00DD7A79">
    <w:pPr>
      <w:pStyle w:val="Header"/>
      <w:jc w:val="center"/>
    </w:pPr>
    <w:r w:rsidRPr="00F611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in;height:3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768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73432600"/>
    <w:multiLevelType w:val="hybridMultilevel"/>
    <w:tmpl w:val="F3AE0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6DB"/>
    <w:rsid w:val="000764C0"/>
    <w:rsid w:val="000876DB"/>
    <w:rsid w:val="0012638D"/>
    <w:rsid w:val="0013760E"/>
    <w:rsid w:val="0014137E"/>
    <w:rsid w:val="001D7AFB"/>
    <w:rsid w:val="00556B43"/>
    <w:rsid w:val="0057336E"/>
    <w:rsid w:val="005B4F4B"/>
    <w:rsid w:val="00717FE0"/>
    <w:rsid w:val="00727BC2"/>
    <w:rsid w:val="00737934"/>
    <w:rsid w:val="007B4522"/>
    <w:rsid w:val="008977B9"/>
    <w:rsid w:val="0098491D"/>
    <w:rsid w:val="009B13F8"/>
    <w:rsid w:val="00A07AB1"/>
    <w:rsid w:val="00BD5CC6"/>
    <w:rsid w:val="00CA32FA"/>
    <w:rsid w:val="00DD7A79"/>
    <w:rsid w:val="00E93DA7"/>
    <w:rsid w:val="00E94841"/>
    <w:rsid w:val="00F02E14"/>
    <w:rsid w:val="00F3622A"/>
    <w:rsid w:val="00F54D49"/>
    <w:rsid w:val="00F61119"/>
    <w:rsid w:val="00FC7A38"/>
    <w:rsid w:val="00FD08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C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7A79"/>
    <w:pPr>
      <w:tabs>
        <w:tab w:val="center" w:pos="4320"/>
        <w:tab w:val="right" w:pos="8640"/>
      </w:tabs>
    </w:pPr>
  </w:style>
  <w:style w:type="character" w:customStyle="1" w:styleId="HeaderChar">
    <w:name w:val="Header Char"/>
    <w:basedOn w:val="DefaultParagraphFont"/>
    <w:link w:val="Header"/>
    <w:uiPriority w:val="99"/>
    <w:locked/>
    <w:rsid w:val="00DD7A79"/>
    <w:rPr>
      <w:rFonts w:cs="Times New Roman"/>
    </w:rPr>
  </w:style>
  <w:style w:type="paragraph" w:styleId="Footer">
    <w:name w:val="footer"/>
    <w:basedOn w:val="Normal"/>
    <w:link w:val="FooterChar"/>
    <w:uiPriority w:val="99"/>
    <w:rsid w:val="00DD7A79"/>
    <w:pPr>
      <w:tabs>
        <w:tab w:val="center" w:pos="4320"/>
        <w:tab w:val="right" w:pos="8640"/>
      </w:tabs>
    </w:pPr>
  </w:style>
  <w:style w:type="character" w:customStyle="1" w:styleId="FooterChar">
    <w:name w:val="Footer Char"/>
    <w:basedOn w:val="DefaultParagraphFont"/>
    <w:link w:val="Footer"/>
    <w:uiPriority w:val="99"/>
    <w:locked/>
    <w:rsid w:val="00DD7A79"/>
    <w:rPr>
      <w:rFonts w:cs="Times New Roman"/>
    </w:rPr>
  </w:style>
  <w:style w:type="paragraph" w:styleId="BalloonText">
    <w:name w:val="Balloon Text"/>
    <w:basedOn w:val="Normal"/>
    <w:link w:val="BalloonTextChar"/>
    <w:uiPriority w:val="99"/>
    <w:semiHidden/>
    <w:rsid w:val="00DD7A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D7A79"/>
    <w:rPr>
      <w:rFonts w:ascii="Lucida Grande" w:hAnsi="Lucida Grande" w:cs="Lucida Grande"/>
      <w:sz w:val="18"/>
      <w:szCs w:val="18"/>
    </w:rPr>
  </w:style>
  <w:style w:type="character" w:styleId="Hyperlink">
    <w:name w:val="Hyperlink"/>
    <w:basedOn w:val="DefaultParagraphFont"/>
    <w:uiPriority w:val="99"/>
    <w:rsid w:val="005B4F4B"/>
    <w:rPr>
      <w:rFonts w:cs="Times New Roman"/>
      <w:color w:val="0000FF"/>
      <w:u w:val="single"/>
    </w:rPr>
  </w:style>
  <w:style w:type="paragraph" w:styleId="ListParagraph">
    <w:name w:val="List Paragraph"/>
    <w:basedOn w:val="Normal"/>
    <w:uiPriority w:val="99"/>
    <w:qFormat/>
    <w:rsid w:val="00FD085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gay@re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1002</Words>
  <Characters>5713</Characters>
  <Application>Microsoft Office Outlook</Application>
  <DocSecurity>0</DocSecurity>
  <Lines>0</Lines>
  <Paragraphs>0</Paragraphs>
  <ScaleCrop>false</ScaleCrop>
  <Company>Refer.com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10 Key Strategies for Referral Marketing Success</dc:title>
  <dc:subject/>
  <dc:creator>Thomas Gay</dc:creator>
  <cp:keywords/>
  <dc:description/>
  <cp:lastModifiedBy>cearnest</cp:lastModifiedBy>
  <cp:revision>2</cp:revision>
  <cp:lastPrinted>2015-09-13T17:06:00Z</cp:lastPrinted>
  <dcterms:created xsi:type="dcterms:W3CDTF">2015-09-14T12:09:00Z</dcterms:created>
  <dcterms:modified xsi:type="dcterms:W3CDTF">2015-09-14T12:09:00Z</dcterms:modified>
</cp:coreProperties>
</file>